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5" w:name="わが家のaiのつかいかた記入用ひな形"/>
    <w:p>
      <w:pPr>
        <w:pStyle w:val="Heading1"/>
      </w:pPr>
      <w:r>
        <w:rPr>
          <w:rFonts w:hint="eastAsia"/>
        </w:rPr>
        <w:t xml:space="preserve">わが家のAIのつかいかた（記入用ひな形）</w:t>
      </w:r>
    </w:p>
    <w:p>
      <w:pPr>
        <w:pStyle w:val="FirstParagraph"/>
      </w:pPr>
      <w:r>
        <w:rPr>
          <w:rFonts w:hint="eastAsia"/>
        </w:rPr>
        <w:t xml:space="preserve">印刷して、家族で1枚を埋めて使うための様式です。空欄と選択肢の形にしてあります。</w:t>
      </w:r>
      <w:r>
        <w:t xml:space="preserve"> </w:t>
      </w:r>
      <w:r>
        <w:rPr>
          <w:rFonts w:hint="eastAsia"/>
          <w:b/>
          <w:bCs/>
        </w:rPr>
        <w:t xml:space="preserve">正解は用意していません。</w:t>
      </w:r>
      <w:r>
        <w:t xml:space="preserve"> </w:t>
      </w:r>
      <w:r>
        <w:rPr>
          <w:rFonts w:hint="eastAsia"/>
        </w:rPr>
        <w:t xml:space="preserve">選択肢はどれを選んでもよく、選ばなかった側を消して使ってください。</w:t>
      </w:r>
    </w:p>
    <w:p>
      <w:pPr>
        <w:pStyle w:val="Compact"/>
        <w:numPr>
          <w:ilvl w:val="0"/>
          <w:numId w:val="1001"/>
        </w:numPr>
      </w:pPr>
      <w:r>
        <w:rPr>
          <w:rFonts w:hint="eastAsia"/>
        </w:rPr>
        <w:t xml:space="preserve">決める人:</w:t>
      </w:r>
      <w:r>
        <w:t xml:space="preserve"> </w:t>
      </w:r>
      <w:r>
        <w:rPr>
          <w:rFonts w:hint="eastAsia"/>
        </w:rPr>
        <w:t xml:space="preserve">本人と保護者が同席して埋めます</w:t>
      </w:r>
    </w:p>
    <w:p>
      <w:pPr>
        <w:pStyle w:val="Compact"/>
        <w:numPr>
          <w:ilvl w:val="0"/>
          <w:numId w:val="1001"/>
        </w:numPr>
      </w:pPr>
      <w:r>
        <w:rPr>
          <w:rFonts w:hint="eastAsia"/>
        </w:rPr>
        <w:t xml:space="preserve">見直し:</w:t>
      </w:r>
      <w:r>
        <w:t xml:space="preserve"> </w:t>
      </w:r>
      <w:r>
        <w:rPr>
          <w:rFonts w:hint="eastAsia"/>
        </w:rPr>
        <w:t xml:space="preserve">決めた日から一定期間後に、同じ紙を見ながら話し直します</w:t>
      </w:r>
    </w:p>
    <w:p>
      <w:pPr>
        <w:pStyle w:val="Compact"/>
        <w:numPr>
          <w:ilvl w:val="0"/>
          <w:numId w:val="1001"/>
        </w:numPr>
      </w:pPr>
      <w:r>
        <w:rPr>
          <w:rFonts w:hint="eastAsia"/>
        </w:rPr>
        <w:t xml:space="preserve">保管:</w:t>
      </w:r>
      <w:r>
        <w:t xml:space="preserve"> </w:t>
      </w:r>
      <w:r>
        <w:rPr>
          <w:rFonts w:hint="eastAsia"/>
        </w:rPr>
        <w:t xml:space="preserve">家の中の、両方が見える場所に置きます</w:t>
      </w:r>
    </w:p>
    <w:p>
      <w:pPr>
        <w:pStyle w:val="FirstParagraph"/>
      </w:pPr>
      <w:r>
        <w:rPr>
          <w:rFonts w:hint="eastAsia"/>
        </w:rPr>
        <w:t xml:space="preserve">決めた日:</w:t>
      </w:r>
      <w:r>
        <w:t xml:space="preserve"> </w:t>
      </w:r>
      <w:r>
        <w:rPr>
          <w:rFonts w:hint="eastAsia"/>
        </w:rPr>
        <w:t xml:space="preserve">＿＿＿＿年＿＿月＿＿日</w:t>
      </w:r>
      <w:r>
        <w:t xml:space="preserve"> </w:t>
      </w:r>
      <w:r>
        <w:rPr>
          <w:rFonts w:hint="eastAsia"/>
        </w:rPr>
        <w:t xml:space="preserve">／</w:t>
      </w:r>
      <w:r>
        <w:t xml:space="preserve"> </w:t>
      </w:r>
      <w:r>
        <w:rPr>
          <w:rFonts w:hint="eastAsia"/>
        </w:rPr>
        <w:t xml:space="preserve">次に見直す日:</w:t>
      </w:r>
      <w:r>
        <w:t xml:space="preserve"> </w:t>
      </w:r>
      <w:r>
        <w:rPr>
          <w:rFonts w:hint="eastAsia"/>
        </w:rPr>
        <w:t xml:space="preserve">＿＿＿＿年＿＿月＿＿日</w:t>
      </w:r>
    </w:p>
    <w:p>
      <w:r>
        <w:pict>
          <v:rect style="width:0;height:1.5pt" o:hralign="center" o:hrstd="t" o:hr="t"/>
        </w:pict>
      </w:r>
    </w:p>
    <w:bookmarkStart w:id="9" w:name="立場を選ぶ"/>
    <w:p>
      <w:pPr>
        <w:pStyle w:val="Heading2"/>
      </w:pPr>
      <w:r>
        <w:t xml:space="preserve">1. </w:t>
      </w:r>
      <w:r>
        <w:rPr>
          <w:rFonts w:hint="eastAsia"/>
        </w:rPr>
        <w:t xml:space="preserve">立場を選ぶ</w:t>
      </w:r>
    </w:p>
    <w:p>
      <w:pPr>
        <w:pStyle w:val="FirstParagraph"/>
      </w:pPr>
      <w:r>
        <w:rPr>
          <w:rFonts w:hint="eastAsia"/>
        </w:rPr>
        <w:t xml:space="preserve">わが家の基本の立場に◯を付けます。途中で変えて構いません。</w:t>
      </w:r>
    </w:p>
    <w:p>
      <w:pPr>
        <w:pStyle w:val="Compact"/>
        <w:numPr>
          <w:ilvl w:val="0"/>
          <w:numId w:val="1002"/>
        </w:numPr>
      </w:pPr>
      <w:r>
        <w:rPr>
          <w:b/>
          <w:bCs/>
        </w:rPr>
        <w:t xml:space="preserve">A. </w:t>
      </w:r>
      <w:r>
        <w:rPr>
          <w:rFonts w:hint="eastAsia"/>
          <w:b/>
          <w:bCs/>
        </w:rPr>
        <w:t xml:space="preserve">当面は使わない</w:t>
      </w:r>
      <w:r>
        <w:t xml:space="preserve"> </w:t>
      </w:r>
      <w:r>
        <w:t xml:space="preserve">— </w:t>
      </w:r>
      <w:r>
        <w:rPr>
          <w:rFonts w:hint="eastAsia"/>
        </w:rPr>
        <w:t xml:space="preserve">使う場面を今は設けない。学校の課題で必要になった時点で話し直す</w:t>
      </w:r>
    </w:p>
    <w:p>
      <w:pPr>
        <w:pStyle w:val="Compact"/>
        <w:numPr>
          <w:ilvl w:val="0"/>
          <w:numId w:val="1003"/>
        </w:numPr>
      </w:pPr>
      <w:r>
        <w:rPr>
          <w:b/>
          <w:bCs/>
        </w:rPr>
        <w:t xml:space="preserve">B. </w:t>
      </w:r>
      <w:r>
        <w:rPr>
          <w:rFonts w:hint="eastAsia"/>
          <w:b/>
          <w:bCs/>
        </w:rPr>
        <w:t xml:space="preserve">条件を決めて使う</w:t>
      </w:r>
      <w:r>
        <w:t xml:space="preserve"> </w:t>
      </w:r>
      <w:r>
        <w:t xml:space="preserve">— </w:t>
      </w:r>
      <w:r>
        <w:rPr>
          <w:rFonts w:hint="eastAsia"/>
        </w:rPr>
        <w:t xml:space="preserve">使ってよい場面と、使わない場面を分ける（→</w:t>
      </w:r>
      <w:r>
        <w:t xml:space="preserve"> 2 と 3 </w:t>
      </w:r>
      <w:r>
        <w:rPr>
          <w:rFonts w:hint="eastAsia"/>
        </w:rPr>
        <w:t xml:space="preserve">を埋める）</w:t>
      </w:r>
    </w:p>
    <w:p>
      <w:pPr>
        <w:pStyle w:val="Compact"/>
        <w:numPr>
          <w:ilvl w:val="0"/>
          <w:numId w:val="1004"/>
        </w:numPr>
      </w:pPr>
      <w:r>
        <w:rPr>
          <w:b/>
          <w:bCs/>
        </w:rPr>
        <w:t xml:space="preserve">C. </w:t>
      </w:r>
      <w:r>
        <w:rPr>
          <w:rFonts w:hint="eastAsia"/>
          <w:b/>
          <w:bCs/>
        </w:rPr>
        <w:t xml:space="preserve">積極的に使う</w:t>
      </w:r>
      <w:r>
        <w:t xml:space="preserve"> </w:t>
      </w:r>
      <w:r>
        <w:t xml:space="preserve">— </w:t>
      </w:r>
      <w:r>
        <w:rPr>
          <w:rFonts w:hint="eastAsia"/>
        </w:rPr>
        <w:t xml:space="preserve">使う前提で、記録の残し方と確認の手順を決める（→</w:t>
      </w:r>
      <w:r>
        <w:t xml:space="preserve"> 3 と 4 </w:t>
      </w:r>
      <w:r>
        <w:rPr>
          <w:rFonts w:hint="eastAsia"/>
        </w:rPr>
        <w:t xml:space="preserve">を埋める）</w:t>
      </w:r>
    </w:p>
    <w:p>
      <w:pPr>
        <w:pStyle w:val="FirstParagraph"/>
      </w:pPr>
      <w:r>
        <w:rPr>
          <w:rFonts w:hint="eastAsia"/>
        </w:rPr>
        <w:t xml:space="preserve">選んだ理由（ひとことで）:</w:t>
      </w:r>
    </w:p>
    <w:p>
      <w:pPr>
        <w:pStyle w:val="SourceCode"/>
      </w:pPr>
      <w:r>
        <w:rPr>
          <w:rStyle w:val="VerbatimChar"/>
        </w:rPr>
        <w:t xml:space="preserve">                                                            </w:t>
      </w:r>
    </w:p>
    <w:p>
      <w:r>
        <w:pict>
          <v:rect style="width:0;height:1.5pt" o:hralign="center" o:hrstd="t" o:hr="t"/>
        </w:pict>
      </w:r>
    </w:p>
    <w:bookmarkEnd w:id="9"/>
    <w:bookmarkStart w:id="10" w:name="使ってよい場面使わない場面"/>
    <w:p>
      <w:pPr>
        <w:pStyle w:val="Heading2"/>
      </w:pPr>
      <w:r>
        <w:t xml:space="preserve">2. </w:t>
      </w:r>
      <w:r>
        <w:rPr>
          <w:rFonts w:hint="eastAsia"/>
        </w:rPr>
        <w:t xml:space="preserve">使ってよい場面・使わない場面</w:t>
      </w:r>
    </w:p>
    <w:p>
      <w:pPr>
        <w:pStyle w:val="FirstParagraph"/>
      </w:pPr>
      <w:r>
        <w:rPr>
          <w:rFonts w:hint="eastAsia"/>
        </w:rPr>
        <w:t xml:space="preserve">思いつく順に書きます。あとから足せるように空行を残しておきます。</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場面</w:t>
            </w:r>
          </w:p>
        </w:tc>
        <w:tc>
          <w:tcPr/>
          <w:p>
            <w:pPr>
              <w:pStyle w:val="Compact"/>
            </w:pPr>
            <w:r>
              <w:rPr>
                <w:rFonts w:hint="eastAsia"/>
              </w:rPr>
              <w:t xml:space="preserve">使ってよい</w:t>
            </w:r>
          </w:p>
        </w:tc>
        <w:tc>
          <w:tcPr/>
          <w:p>
            <w:pPr>
              <w:pStyle w:val="Compact"/>
            </w:pPr>
            <w:r>
              <w:rPr>
                <w:rFonts w:hint="eastAsia"/>
              </w:rPr>
              <w:t xml:space="preserve">相談してから</w:t>
            </w:r>
          </w:p>
        </w:tc>
        <w:tc>
          <w:tcPr/>
          <w:p>
            <w:pPr>
              <w:pStyle w:val="Compact"/>
            </w:pPr>
            <w:r>
              <w:rPr>
                <w:rFonts w:hint="eastAsia"/>
              </w:rPr>
              <w:t xml:space="preserve">使わない</w:t>
            </w:r>
          </w:p>
        </w:tc>
      </w:tr>
      <w:tr>
        <w:tc>
          <w:tcPr/>
          <w:p>
            <w:pPr>
              <w:pStyle w:val="Compact"/>
            </w:pPr>
            <w:r>
              <w:rPr>
                <w:rFonts w:hint="eastAsia"/>
              </w:rPr>
              <w:t xml:space="preserve">調べ物の入口</w:t>
            </w:r>
          </w:p>
        </w:tc>
        <w:tc>
          <w:tcPr/>
          <w:p>
            <w:pPr>
              <w:pStyle w:val="Compact"/>
            </w:pPr>
          </w:p>
        </w:tc>
        <w:tc>
          <w:tcPr/>
          <w:p>
            <w:pPr>
              <w:pStyle w:val="Compact"/>
            </w:pPr>
          </w:p>
        </w:tc>
        <w:tc>
          <w:tcPr/>
          <w:p>
            <w:pPr>
              <w:pStyle w:val="Compact"/>
            </w:pPr>
          </w:p>
        </w:tc>
      </w:tr>
      <w:tr>
        <w:tc>
          <w:tcPr/>
          <w:p>
            <w:pPr>
              <w:pStyle w:val="Compact"/>
            </w:pPr>
            <w:r>
              <w:rPr>
                <w:rFonts w:hint="eastAsia"/>
              </w:rPr>
              <w:t xml:space="preserve">宿題・課題の下書き</w:t>
            </w:r>
          </w:p>
        </w:tc>
        <w:tc>
          <w:tcPr/>
          <w:p>
            <w:pPr>
              <w:pStyle w:val="Compact"/>
            </w:pPr>
          </w:p>
        </w:tc>
        <w:tc>
          <w:tcPr/>
          <w:p>
            <w:pPr>
              <w:pStyle w:val="Compact"/>
            </w:pPr>
          </w:p>
        </w:tc>
        <w:tc>
          <w:tcPr/>
          <w:p>
            <w:pPr>
              <w:pStyle w:val="Compact"/>
            </w:pPr>
          </w:p>
        </w:tc>
      </w:tr>
      <w:tr>
        <w:tc>
          <w:tcPr/>
          <w:p>
            <w:pPr>
              <w:pStyle w:val="Compact"/>
            </w:pPr>
            <w:r>
              <w:rPr>
                <w:rFonts w:hint="eastAsia"/>
              </w:rPr>
              <w:t xml:space="preserve">感想文・創作（詩・絵など）</w:t>
            </w:r>
          </w:p>
        </w:tc>
        <w:tc>
          <w:tcPr/>
          <w:p>
            <w:pPr>
              <w:pStyle w:val="Compact"/>
            </w:pPr>
          </w:p>
        </w:tc>
        <w:tc>
          <w:tcPr/>
          <w:p>
            <w:pPr>
              <w:pStyle w:val="Compact"/>
            </w:pPr>
          </w:p>
        </w:tc>
        <w:tc>
          <w:tcPr/>
          <w:p>
            <w:pPr>
              <w:pStyle w:val="Compact"/>
            </w:pPr>
          </w:p>
        </w:tc>
      </w:tr>
      <w:tr>
        <w:tc>
          <w:tcPr/>
          <w:p>
            <w:pPr>
              <w:pStyle w:val="Compact"/>
            </w:pPr>
            <w:r>
              <w:rPr>
                <w:rFonts w:hint="eastAsia"/>
              </w:rPr>
              <w:t xml:space="preserve">提出物の見直し・言い換え</w:t>
            </w:r>
          </w:p>
        </w:tc>
        <w:tc>
          <w:tcPr/>
          <w:p>
            <w:pPr>
              <w:pStyle w:val="Compact"/>
            </w:pPr>
          </w:p>
        </w:tc>
        <w:tc>
          <w:tcPr/>
          <w:p>
            <w:pPr>
              <w:pStyle w:val="Compact"/>
            </w:pPr>
          </w:p>
        </w:tc>
        <w:tc>
          <w:tcPr/>
          <w:p>
            <w:pPr>
              <w:pStyle w:val="Compact"/>
            </w:pPr>
          </w:p>
        </w:tc>
      </w:tr>
      <w:tr>
        <w:tc>
          <w:tcPr/>
          <w:p>
            <w:pPr>
              <w:pStyle w:val="Compact"/>
            </w:pPr>
            <w:r>
              <w:rPr>
                <w:rFonts w:hint="eastAsia"/>
              </w:rPr>
              <w:t xml:space="preserve">定期考査・小テストの勉強</w:t>
            </w:r>
          </w:p>
        </w:tc>
        <w:tc>
          <w:tcPr/>
          <w:p>
            <w:pPr>
              <w:pStyle w:val="Compact"/>
            </w:pPr>
          </w:p>
        </w:tc>
        <w:tc>
          <w:tcPr/>
          <w:p>
            <w:pPr>
              <w:pStyle w:val="Compact"/>
            </w:pPr>
          </w:p>
        </w:tc>
        <w:tc>
          <w:tcPr/>
          <w:p>
            <w:pPr>
              <w:pStyle w:val="Compact"/>
            </w:pPr>
          </w:p>
        </w:tc>
      </w:tr>
      <w:tr>
        <w:tc>
          <w:tcPr/>
          <w:p>
            <w:pPr>
              <w:pStyle w:val="Compact"/>
            </w:pPr>
            <w:r>
              <w:rPr>
                <w:rFonts w:hint="eastAsia"/>
              </w:rPr>
              <w:t xml:space="preserve">相談ごと・悩みの話し相手</w:t>
            </w:r>
          </w:p>
        </w:tc>
        <w:tc>
          <w:tcPr/>
          <w:p>
            <w:pPr>
              <w:pStyle w:val="Compact"/>
            </w:pPr>
          </w:p>
        </w:tc>
        <w:tc>
          <w:tcPr/>
          <w:p>
            <w:pPr>
              <w:pStyle w:val="Compact"/>
            </w:pPr>
          </w:p>
        </w:tc>
        <w:tc>
          <w:tcPr/>
          <w:p>
            <w:pPr>
              <w:pStyle w:val="Compact"/>
            </w:pPr>
          </w:p>
        </w:tc>
      </w:tr>
      <w:tr>
        <w:tc>
          <w:tcPr/>
          <w:p>
            <w:pPr>
              <w:pStyle w:val="Compact"/>
            </w:pPr>
            <w:r>
              <w:rPr>
                <w:rFonts w:hint="eastAsia"/>
              </w:rPr>
              <w:t xml:space="preserve">（追記）</w:t>
            </w:r>
          </w:p>
        </w:tc>
        <w:tc>
          <w:tcPr/>
          <w:p>
            <w:pPr>
              <w:pStyle w:val="Compact"/>
            </w:pPr>
          </w:p>
        </w:tc>
        <w:tc>
          <w:tcPr/>
          <w:p>
            <w:pPr>
              <w:pStyle w:val="Compact"/>
            </w:pPr>
          </w:p>
        </w:tc>
        <w:tc>
          <w:tcPr/>
          <w:p>
            <w:pPr>
              <w:pStyle w:val="Compact"/>
            </w:pPr>
          </w:p>
        </w:tc>
      </w:tr>
      <w:tr>
        <w:tc>
          <w:tcPr/>
          <w:p>
            <w:pPr>
              <w:pStyle w:val="Compact"/>
            </w:pPr>
            <w:r>
              <w:rPr>
                <w:rFonts w:hint="eastAsia"/>
              </w:rPr>
              <w:t xml:space="preserve">（追記）</w:t>
            </w:r>
          </w:p>
        </w:tc>
        <w:tc>
          <w:tcPr/>
          <w:p>
            <w:pPr>
              <w:pStyle w:val="Compact"/>
            </w:pPr>
          </w:p>
        </w:tc>
        <w:tc>
          <w:tcPr/>
          <w:p>
            <w:pPr>
              <w:pStyle w:val="Compact"/>
            </w:pPr>
          </w:p>
        </w:tc>
        <w:tc>
          <w:tcPr/>
          <w:p>
            <w:pPr>
              <w:pStyle w:val="Compact"/>
            </w:pPr>
          </w:p>
        </w:tc>
      </w:tr>
    </w:tbl>
    <w:p>
      <w:r>
        <w:pict>
          <v:rect style="width:0;height:1.5pt" o:hralign="center" o:hrstd="t" o:hr="t"/>
        </w:pict>
      </w:r>
    </w:p>
    <w:bookmarkEnd w:id="10"/>
    <w:bookmarkStart w:id="11" w:name="入力しないものを決める"/>
    <w:p>
      <w:pPr>
        <w:pStyle w:val="Heading2"/>
      </w:pPr>
      <w:r>
        <w:t xml:space="preserve">3. </w:t>
      </w:r>
      <w:r>
        <w:rPr>
          <w:rFonts w:hint="eastAsia"/>
        </w:rPr>
        <w:t xml:space="preserve">入力しないものを決める</w:t>
      </w:r>
    </w:p>
    <w:p>
      <w:pPr>
        <w:pStyle w:val="FirstParagraph"/>
      </w:pPr>
      <w:r>
        <w:rPr>
          <w:rFonts w:hint="eastAsia"/>
        </w:rPr>
        <w:t xml:space="preserve">チェックしたものは、AIの入力欄に打ち込まないと決めたものです。</w:t>
      </w:r>
    </w:p>
    <w:p>
      <w:pPr>
        <w:pStyle w:val="Compact"/>
        <w:numPr>
          <w:ilvl w:val="0"/>
          <w:numId w:val="1005"/>
        </w:numPr>
      </w:pPr>
      <w:r>
        <w:rPr>
          <w:rFonts w:hint="eastAsia"/>
        </w:rPr>
        <w:t xml:space="preserve">自分の名前・友人の名前</w:t>
      </w:r>
    </w:p>
    <w:p>
      <w:pPr>
        <w:pStyle w:val="Compact"/>
        <w:numPr>
          <w:ilvl w:val="0"/>
          <w:numId w:val="1006"/>
        </w:numPr>
      </w:pPr>
      <w:r>
        <w:rPr>
          <w:rFonts w:hint="eastAsia"/>
        </w:rPr>
        <w:t xml:space="preserve">顔写真・制服が写った写真</w:t>
      </w:r>
    </w:p>
    <w:p>
      <w:pPr>
        <w:pStyle w:val="Compact"/>
        <w:numPr>
          <w:ilvl w:val="0"/>
          <w:numId w:val="1007"/>
        </w:numPr>
      </w:pPr>
      <w:r>
        <w:rPr>
          <w:rFonts w:hint="eastAsia"/>
        </w:rPr>
        <w:t xml:space="preserve">学校名・クラス・部活名</w:t>
      </w:r>
    </w:p>
    <w:p>
      <w:pPr>
        <w:pStyle w:val="Compact"/>
        <w:numPr>
          <w:ilvl w:val="0"/>
          <w:numId w:val="1008"/>
        </w:numPr>
      </w:pPr>
      <w:r>
        <w:rPr>
          <w:rFonts w:hint="eastAsia"/>
        </w:rPr>
        <w:t xml:space="preserve">住所・電話番号・メールアドレス</w:t>
      </w:r>
    </w:p>
    <w:p>
      <w:pPr>
        <w:pStyle w:val="Compact"/>
        <w:numPr>
          <w:ilvl w:val="0"/>
          <w:numId w:val="1009"/>
        </w:numPr>
      </w:pPr>
      <w:r>
        <w:rPr>
          <w:rFonts w:hint="eastAsia"/>
        </w:rPr>
        <w:t xml:space="preserve">家族の勤め先・家庭の事情</w:t>
      </w:r>
    </w:p>
    <w:p>
      <w:pPr>
        <w:pStyle w:val="Compact"/>
        <w:numPr>
          <w:ilvl w:val="0"/>
          <w:numId w:val="1010"/>
        </w:numPr>
      </w:pPr>
      <w:r>
        <w:rPr>
          <w:rFonts w:hint="eastAsia"/>
        </w:rPr>
        <w:t xml:space="preserve">他人から見せてもらった文章・作品</w:t>
      </w:r>
    </w:p>
    <w:p>
      <w:pPr>
        <w:pStyle w:val="Compact"/>
        <w:numPr>
          <w:ilvl w:val="0"/>
          <w:numId w:val="1011"/>
        </w:numPr>
      </w:pPr>
      <w:r>
        <w:rPr>
          <w:rFonts w:hint="eastAsia"/>
        </w:rPr>
        <w:t xml:space="preserve">（追記）</w:t>
      </w:r>
    </w:p>
    <w:p>
      <w:pPr>
        <w:pStyle w:val="BlockText"/>
      </w:pPr>
      <w:r>
        <w:rPr>
          <w:rFonts w:hint="eastAsia"/>
        </w:rPr>
        <w:t xml:space="preserve">文部科学省のガイドライン</w:t>
      </w:r>
      <w:r>
        <w:t xml:space="preserve"> </w:t>
      </w:r>
      <w:r>
        <w:rPr>
          <w:rFonts w:hint="eastAsia"/>
        </w:rPr>
        <w:t xml:space="preserve">Ver.2.0（令和6年12月26日）p.19</w:t>
      </w:r>
      <w:r>
        <w:t xml:space="preserve"> </w:t>
      </w:r>
      <w:r>
        <w:rPr>
          <w:rFonts w:hint="eastAsia"/>
        </w:rPr>
        <w:t xml:space="preserve">には、児童生徒が利活用する場合「プロンプトに氏名や写真等の個人情報を入力させないよう留意する」と書かれています。これは学校に向けた記述ですが、入力しないものを決めておく考え方は家庭でも使えます。</w:t>
      </w:r>
    </w:p>
    <w:p>
      <w:r>
        <w:pict>
          <v:rect style="width:0;height:1.5pt" o:hralign="center" o:hrstd="t" o:hr="t"/>
        </w:pict>
      </w:r>
    </w:p>
    <w:bookmarkEnd w:id="11"/>
    <w:bookmarkStart w:id="12" w:name="提出物の扱い"/>
    <w:p>
      <w:pPr>
        <w:pStyle w:val="Heading2"/>
      </w:pPr>
      <w:r>
        <w:t xml:space="preserve">4. </w:t>
      </w:r>
      <w:r>
        <w:rPr>
          <w:rFonts w:hint="eastAsia"/>
        </w:rPr>
        <w:t xml:space="preserve">提出物の扱い</w:t>
      </w:r>
    </w:p>
    <w:p>
      <w:pPr>
        <w:pStyle w:val="FirstParagraph"/>
      </w:pPr>
      <w:r>
        <w:rPr>
          <w:rFonts w:hint="eastAsia"/>
        </w:rPr>
        <w:t xml:space="preserve">提出物にAIを使うかどうかは、学校や課題ごとにきまりが違います。</w:t>
      </w:r>
      <w:r>
        <w:rPr>
          <w:rFonts w:hint="eastAsia"/>
          <w:b/>
          <w:bCs/>
        </w:rPr>
        <w:t xml:space="preserve">まず学校の指示を確認します。</w:t>
      </w:r>
    </w:p>
    <w:p>
      <w:pPr>
        <w:pStyle w:val="Compact"/>
        <w:numPr>
          <w:ilvl w:val="0"/>
          <w:numId w:val="1012"/>
        </w:numPr>
      </w:pPr>
      <w:r>
        <w:rPr>
          <w:rFonts w:hint="eastAsia"/>
        </w:rPr>
        <w:t xml:space="preserve">学校・先生からの指示を確認した（確認日:</w:t>
      </w:r>
      <w:r>
        <w:t xml:space="preserve"> </w:t>
      </w:r>
      <w:r>
        <w:rPr>
          <w:rFonts w:hint="eastAsia"/>
        </w:rPr>
        <w:t xml:space="preserve">＿＿月＿＿日</w:t>
      </w:r>
      <w:r>
        <w:t xml:space="preserve"> </w:t>
      </w:r>
      <w:r>
        <w:rPr>
          <w:rFonts w:hint="eastAsia"/>
        </w:rPr>
        <w:t xml:space="preserve">／</w:t>
      </w:r>
      <w:r>
        <w:t xml:space="preserve"> </w:t>
      </w:r>
      <w:r>
        <w:rPr>
          <w:rFonts w:hint="eastAsia"/>
        </w:rPr>
        <w:t xml:space="preserve">確認できなかった:</w:t>
      </w:r>
      <w:r>
        <w:t xml:space="preserve"> </w:t>
      </w:r>
      <w:r>
        <w:rPr>
          <w:rFonts w:hint="eastAsia"/>
        </w:rPr>
        <w:t xml:space="preserve">＿＿）</w:t>
      </w:r>
    </w:p>
    <w:p>
      <w:pPr>
        <w:pStyle w:val="Compact"/>
        <w:numPr>
          <w:ilvl w:val="0"/>
          <w:numId w:val="1012"/>
        </w:numPr>
      </w:pPr>
      <w:r>
        <w:rPr>
          <w:rFonts w:hint="eastAsia"/>
        </w:rPr>
        <w:t xml:space="preserve">指示の内容:</w:t>
      </w:r>
    </w:p>
    <w:p>
      <w:pPr>
        <w:pStyle w:val="SourceCode"/>
      </w:pPr>
      <w:r>
        <w:rPr>
          <w:rStyle w:val="VerbatimChar"/>
        </w:rPr>
        <w:t xml:space="preserve">                                                            </w:t>
      </w:r>
    </w:p>
    <w:p>
      <w:pPr>
        <w:pStyle w:val="FirstParagraph"/>
      </w:pPr>
      <w:r>
        <w:rPr>
          <w:rFonts w:hint="eastAsia"/>
        </w:rPr>
        <w:t xml:space="preserve">わが家で決めること（あてはまるものに◯）:</w:t>
      </w:r>
    </w:p>
    <w:p>
      <w:pPr>
        <w:pStyle w:val="Compact"/>
        <w:numPr>
          <w:ilvl w:val="0"/>
          <w:numId w:val="1013"/>
        </w:numPr>
      </w:pPr>
      <w:r>
        <w:rPr>
          <w:rFonts w:hint="eastAsia"/>
        </w:rPr>
        <w:t xml:space="preserve">AIの出力をそのまま提出しない</w:t>
      </w:r>
    </w:p>
    <w:p>
      <w:pPr>
        <w:pStyle w:val="Compact"/>
        <w:numPr>
          <w:ilvl w:val="0"/>
          <w:numId w:val="1014"/>
        </w:numPr>
      </w:pPr>
      <w:r>
        <w:rPr>
          <w:rFonts w:hint="eastAsia"/>
        </w:rPr>
        <w:t xml:space="preserve">AIを使ったときは、使ったAIの名前・入力した指示・日付を控える</w:t>
      </w:r>
    </w:p>
    <w:p>
      <w:pPr>
        <w:pStyle w:val="Compact"/>
        <w:numPr>
          <w:ilvl w:val="0"/>
          <w:numId w:val="1015"/>
        </w:numPr>
      </w:pPr>
      <w:r>
        <w:rPr>
          <w:rFonts w:hint="eastAsia"/>
        </w:rPr>
        <w:t xml:space="preserve">提出前に、自分の言葉になっているかを本人が読み直す</w:t>
      </w:r>
    </w:p>
    <w:p>
      <w:pPr>
        <w:pStyle w:val="Compact"/>
        <w:numPr>
          <w:ilvl w:val="0"/>
          <w:numId w:val="1016"/>
        </w:numPr>
      </w:pPr>
      <w:r>
        <w:rPr>
          <w:rFonts w:hint="eastAsia"/>
        </w:rPr>
        <w:t xml:space="preserve">迷ったら先生に聞いてから使う</w:t>
      </w:r>
    </w:p>
    <w:p>
      <w:pPr>
        <w:pStyle w:val="Compact"/>
        <w:numPr>
          <w:ilvl w:val="0"/>
          <w:numId w:val="1017"/>
        </w:numPr>
      </w:pPr>
      <w:r>
        <w:rPr>
          <w:rFonts w:hint="eastAsia"/>
        </w:rPr>
        <w:t xml:space="preserve">（追記）</w:t>
      </w:r>
    </w:p>
    <w:p>
      <w:r>
        <w:pict>
          <v:rect style="width:0;height:1.5pt" o:hralign="center" o:hrstd="t" o:hr="t"/>
        </w:pict>
      </w:r>
    </w:p>
    <w:bookmarkEnd w:id="12"/>
    <w:bookmarkStart w:id="13" w:name="お金と契約のこと"/>
    <w:p>
      <w:pPr>
        <w:pStyle w:val="Heading2"/>
      </w:pPr>
      <w:r>
        <w:t xml:space="preserve">5. </w:t>
      </w:r>
      <w:r>
        <w:rPr>
          <w:rFonts w:hint="eastAsia"/>
        </w:rPr>
        <w:t xml:space="preserve">お金と契約のこと</w:t>
      </w:r>
    </w:p>
    <w:p>
      <w:pPr>
        <w:pStyle w:val="Compact"/>
        <w:numPr>
          <w:ilvl w:val="0"/>
          <w:numId w:val="1018"/>
        </w:numPr>
      </w:pPr>
      <w:r>
        <w:rPr>
          <w:rFonts w:hint="eastAsia"/>
        </w:rPr>
        <w:t xml:space="preserve">使うサービス名:</w:t>
      </w:r>
      <w:r>
        <w:t xml:space="preserve"> </w:t>
      </w:r>
      <w:r>
        <w:rPr>
          <w:rFonts w:hint="eastAsia"/>
        </w:rPr>
        <w:t xml:space="preserve">＿＿＿＿＿＿＿＿＿＿＿＿＿＿＿＿</w:t>
      </w:r>
    </w:p>
    <w:p>
      <w:pPr>
        <w:pStyle w:val="Compact"/>
        <w:numPr>
          <w:ilvl w:val="0"/>
          <w:numId w:val="1018"/>
        </w:numPr>
      </w:pPr>
      <w:r>
        <w:rPr>
          <w:rFonts w:hint="eastAsia"/>
        </w:rPr>
        <w:t xml:space="preserve">料金:</w:t>
      </w:r>
      <w:r>
        <w:t xml:space="preserve"> [ ] </w:t>
      </w:r>
      <w:r>
        <w:rPr>
          <w:rFonts w:hint="eastAsia"/>
        </w:rPr>
        <w:t xml:space="preserve">無料の範囲だけ</w:t>
      </w:r>
      <w:r>
        <w:t xml:space="preserve">　[ ] </w:t>
      </w:r>
      <w:r>
        <w:rPr>
          <w:rFonts w:hint="eastAsia"/>
        </w:rPr>
        <w:t xml:space="preserve">有料（月額</w:t>
      </w:r>
      <w:r>
        <w:t xml:space="preserve"> </w:t>
      </w:r>
      <w:r>
        <w:rPr>
          <w:rFonts w:hint="eastAsia"/>
        </w:rPr>
        <w:t xml:space="preserve">＿＿＿＿円・支払う人</w:t>
      </w:r>
      <w:r>
        <w:t xml:space="preserve"> </w:t>
      </w:r>
      <w:r>
        <w:rPr>
          <w:rFonts w:hint="eastAsia"/>
        </w:rPr>
        <w:t xml:space="preserve">＿＿＿＿）</w:t>
      </w:r>
    </w:p>
    <w:p>
      <w:pPr>
        <w:pStyle w:val="Compact"/>
        <w:numPr>
          <w:ilvl w:val="0"/>
          <w:numId w:val="1018"/>
        </w:numPr>
      </w:pPr>
      <w:r>
        <w:rPr>
          <w:rFonts w:hint="eastAsia"/>
        </w:rPr>
        <w:t xml:space="preserve">課金するときは事前に相談する:</w:t>
      </w:r>
      <w:r>
        <w:t xml:space="preserve"> [ ] する　[ ] しない</w:t>
      </w:r>
    </w:p>
    <w:p>
      <w:pPr>
        <w:pStyle w:val="Compact"/>
        <w:numPr>
          <w:ilvl w:val="0"/>
          <w:numId w:val="1018"/>
        </w:numPr>
      </w:pPr>
      <w:r>
        <w:rPr>
          <w:rFonts w:hint="eastAsia"/>
        </w:rPr>
        <w:t xml:space="preserve">年齢制限・保護者の同意について、利用規約を確認した:</w:t>
      </w:r>
      <w:r>
        <w:t xml:space="preserve"> [ ] はい　[ ] まだ</w:t>
      </w:r>
    </w:p>
    <w:p>
      <w:pPr>
        <w:pStyle w:val="BlockText"/>
      </w:pPr>
      <w:r>
        <w:t xml:space="preserve">ガイドライン Ver.2.0 p.10 </w:t>
      </w:r>
      <w:r>
        <w:rPr>
          <w:rFonts w:hint="eastAsia"/>
        </w:rPr>
        <w:t xml:space="preserve">には「年齢制限や保護者の同意の必要性、生成物のライセンスの所在など、生成AIサービスの提供者が定める最新の利用規約を確認し、遵守する必要がある」と書かれています。規約は変わることがあるため、確認した日付を残しておくと次の見直しが楽になります。</w:t>
      </w:r>
    </w:p>
    <w:p>
      <w:r>
        <w:pict>
          <v:rect style="width:0;height:1.5pt" o:hralign="center" o:hrstd="t" o:hr="t"/>
        </w:pict>
      </w:r>
    </w:p>
    <w:bookmarkEnd w:id="13"/>
    <w:bookmarkStart w:id="14" w:name="見直しのときに話すこと"/>
    <w:p>
      <w:pPr>
        <w:pStyle w:val="Heading2"/>
      </w:pPr>
      <w:r>
        <w:t xml:space="preserve">6. </w:t>
      </w:r>
      <w:r>
        <w:rPr>
          <w:rFonts w:hint="eastAsia"/>
        </w:rPr>
        <w:t xml:space="preserve">見直しのときに話すこと</w:t>
      </w:r>
    </w:p>
    <w:p>
      <w:pPr>
        <w:pStyle w:val="FirstParagraph"/>
      </w:pPr>
      <w:r>
        <w:rPr>
          <w:rFonts w:hint="eastAsia"/>
        </w:rPr>
        <w:t xml:space="preserve">見直しの日に、この3つだけ話します。増やさないほうが続きます。</w:t>
      </w:r>
    </w:p>
    <w:p>
      <w:pPr>
        <w:pStyle w:val="Compact"/>
        <w:numPr>
          <w:ilvl w:val="0"/>
          <w:numId w:val="1019"/>
        </w:numPr>
      </w:pPr>
      <w:r>
        <w:rPr>
          <w:rFonts w:hint="eastAsia"/>
        </w:rPr>
        <w:t xml:space="preserve">決めたとおりに動いたところ</w:t>
      </w:r>
      <w:r>
        <w:t xml:space="preserve"> / </w:t>
      </w:r>
      <w:r>
        <w:rPr>
          <w:rFonts w:hint="eastAsia"/>
        </w:rPr>
        <w:t xml:space="preserve">動かなかったところ</w:t>
      </w:r>
    </w:p>
    <w:p>
      <w:pPr>
        <w:pStyle w:val="Compact"/>
        <w:numPr>
          <w:ilvl w:val="0"/>
          <w:numId w:val="1019"/>
        </w:numPr>
      </w:pPr>
      <w:r>
        <w:rPr>
          <w:rFonts w:hint="eastAsia"/>
        </w:rPr>
        <w:t xml:space="preserve">決めたときには無かった使い方が出てきたか</w:t>
      </w:r>
    </w:p>
    <w:p>
      <w:pPr>
        <w:pStyle w:val="Compact"/>
        <w:numPr>
          <w:ilvl w:val="0"/>
          <w:numId w:val="1019"/>
        </w:numPr>
      </w:pPr>
      <w:r>
        <w:rPr>
          <w:rFonts w:hint="eastAsia"/>
        </w:rPr>
        <w:t xml:space="preserve">次の期間で変えること（1つだけ）</w:t>
      </w:r>
    </w:p>
    <w:p>
      <w:pPr>
        <w:pStyle w:val="FirstParagraph"/>
      </w:pPr>
      <w:r>
        <w:rPr>
          <w:rFonts w:hint="eastAsia"/>
        </w:rPr>
        <w:t xml:space="preserve">変えたこと（記入欄）:</w:t>
      </w:r>
    </w:p>
    <w:p>
      <w:pPr>
        <w:pStyle w:val="SourceCode"/>
      </w:pPr>
      <w:r>
        <w:rPr>
          <w:rStyle w:val="VerbatimChar"/>
        </w:rPr>
        <w:t xml:space="preserve">                                                            </w:t>
      </w:r>
    </w:p>
    <w:p>
      <w:r>
        <w:pict>
          <v:rect style="width:0;height:1.5pt" o:hralign="center" o:hrstd="t" o:hr="t"/>
        </w:pict>
      </w:r>
    </w:p>
    <w:p>
      <w:pPr>
        <w:pStyle w:val="FirstParagraph"/>
      </w:pPr>
      <w:r>
        <w:rPr>
          <w:rFonts w:hint="eastAsia"/>
        </w:rPr>
        <w:t xml:space="preserve">署名:</w:t>
      </w:r>
      <w:r>
        <w:t xml:space="preserve"> </w:t>
      </w:r>
      <w:r>
        <w:rPr>
          <w:rFonts w:hint="eastAsia"/>
        </w:rPr>
        <w:t xml:space="preserve">本人</w:t>
      </w:r>
      <w:r>
        <w:t xml:space="preserve"> </w:t>
      </w:r>
      <w:r>
        <w:rPr>
          <w:rFonts w:hint="eastAsia"/>
        </w:rPr>
        <w:t xml:space="preserve">＿＿＿＿＿＿＿＿</w:t>
      </w:r>
      <w:r>
        <w:t xml:space="preserve">　</w:t>
      </w:r>
      <w:r>
        <w:rPr>
          <w:rFonts w:hint="eastAsia"/>
        </w:rPr>
        <w:t xml:space="preserve">保護者</w:t>
      </w:r>
      <w:r>
        <w:t xml:space="preserve"> </w:t>
      </w:r>
      <w:r>
        <w:rPr>
          <w:rFonts w:hint="eastAsia"/>
        </w:rPr>
        <w:t xml:space="preserve">＿＿＿＿＿＿＿＿</w:t>
      </w:r>
    </w:p>
    <w:p>
      <w:r>
        <w:pict>
          <v:rect style="width:0;height:1.5pt" o:hralign="center" o:hrstd="t" o:hr="t"/>
        </w:pict>
      </w:r>
    </w:p>
    <w:p>
      <w:pPr>
        <w:pStyle w:val="FirstParagraph"/>
      </w:pPr>
      <w:r>
        <w:rPr>
          <w:rFonts w:hint="eastAsia"/>
        </w:rPr>
        <w:t xml:space="preserve">出典:</w:t>
      </w:r>
      <w:r>
        <w:t xml:space="preserve"> </w:t>
      </w:r>
      <w:r>
        <w:rPr>
          <w:rFonts w:hint="eastAsia"/>
        </w:rPr>
        <w:t xml:space="preserve">文部科学省「初等中等教育段階における生成AIの利活用に関するガイドライン</w:t>
      </w:r>
      <w:r>
        <w:t xml:space="preserve"> </w:t>
      </w:r>
      <w:r>
        <w:rPr>
          <w:rFonts w:hint="eastAsia"/>
        </w:rPr>
        <w:t xml:space="preserve">Ver.2.0」（令和6年12月26日）</w:t>
      </w:r>
      <w:r>
        <w:t xml:space="preserve"> </w:t>
      </w:r>
      <w:r>
        <w:t xml:space="preserve">https://www.mext.go.jp/content/20241226-mxt_shuukyo02-000030823_001.pdf</w:t>
      </w:r>
    </w:p>
    <w:p>
      <w:pPr>
        <w:pStyle w:val="BodyText"/>
      </w:pPr>
      <w:r>
        <w:rPr>
          <w:rFonts w:hint="eastAsia"/>
        </w:rPr>
        <w:t xml:space="preserve">このひな形は、上記ガイドラインの記述を参考に編集部が作成した記入用の様式です。ガイドライン本体には、家庭でのルールの作り方は書かれていません。</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2"/>
  </w:num>
  <w:num w:numId="1003">
    <w:abstractNumId w:val="992"/>
  </w:num>
  <w:num w:numId="1004">
    <w:abstractNumId w:val="992"/>
  </w:num>
  <w:num w:numId="1005">
    <w:abstractNumId w:val="992"/>
  </w:num>
  <w:num w:numId="1006">
    <w:abstractNumId w:val="992"/>
  </w:num>
  <w:num w:numId="1007">
    <w:abstractNumId w:val="992"/>
  </w:num>
  <w:num w:numId="1008">
    <w:abstractNumId w:val="992"/>
  </w:num>
  <w:num w:numId="1009">
    <w:abstractNumId w:val="992"/>
  </w:num>
  <w:num w:numId="1010">
    <w:abstractNumId w:val="992"/>
  </w:num>
  <w:num w:numId="1011">
    <w:abstractNumId w:val="992"/>
  </w:num>
  <w:num w:numId="1012">
    <w:abstractNumId w:val="991"/>
  </w:num>
  <w:num w:numId="1013">
    <w:abstractNumId w:val="992"/>
  </w:num>
  <w:num w:numId="1014">
    <w:abstractNumId w:val="992"/>
  </w:num>
  <w:num w:numId="1015">
    <w:abstractNumId w:val="992"/>
  </w:num>
  <w:num w:numId="1016">
    <w:abstractNumId w:val="992"/>
  </w:num>
  <w:num w:numId="1017">
    <w:abstractNumId w:val="992"/>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2026-08-09T06:33:51Z</dcterms:created>
  <dcterms:modified xsi:type="dcterms:W3CDTF">2026-08-09T06:33:51Z</dcterms:modified>
</cp:coreProperties>
</file>

<file path=docProps/custom.xml><?xml version="1.0" encoding="utf-8"?>
<Properties xmlns="http://schemas.openxmlformats.org/officeDocument/2006/custom-properties" xmlns:vt="http://schemas.openxmlformats.org/officeDocument/2006/docPropsVTypes"/>
</file>